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905" w:type="dxa"/>
        <w:tblInd w:w="-176" w:type="dxa"/>
        <w:tblLook w:val="04A0" w:firstRow="1" w:lastRow="0" w:firstColumn="1" w:lastColumn="0" w:noHBand="0" w:noVBand="1"/>
      </w:tblPr>
      <w:tblGrid>
        <w:gridCol w:w="743"/>
        <w:gridCol w:w="5751"/>
        <w:gridCol w:w="594"/>
        <w:gridCol w:w="817"/>
      </w:tblGrid>
      <w:tr w:rsidR="00C70C92" w:rsidRPr="00E5252B" w:rsidTr="00C70C92">
        <w:trPr>
          <w:cantSplit/>
          <w:trHeight w:val="397"/>
          <w:tblHeader/>
        </w:trPr>
        <w:tc>
          <w:tcPr>
            <w:tcW w:w="0" w:type="auto"/>
            <w:shd w:val="clear" w:color="auto" w:fill="8DB3E2"/>
            <w:vAlign w:val="center"/>
          </w:tcPr>
          <w:p w:rsidR="00C70C92" w:rsidRPr="00E5252B" w:rsidRDefault="00C70C92" w:rsidP="002E2067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I can</w:t>
            </w:r>
          </w:p>
        </w:tc>
        <w:tc>
          <w:tcPr>
            <w:tcW w:w="5751" w:type="dxa"/>
            <w:shd w:val="clear" w:color="auto" w:fill="8DB3E2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 xml:space="preserve">Maths  – Year 6 </w:t>
            </w:r>
            <w:r w:rsidR="008503DC" w:rsidRPr="00E5252B">
              <w:rPr>
                <w:rFonts w:ascii="Comic Sans MS" w:hAnsi="Comic Sans MS"/>
                <w:sz w:val="21"/>
                <w:szCs w:val="21"/>
              </w:rPr>
              <w:t>(</w:t>
            </w:r>
            <w:r w:rsidRPr="00E5252B">
              <w:rPr>
                <w:rFonts w:ascii="Comic Sans MS" w:hAnsi="Comic Sans MS"/>
                <w:sz w:val="21"/>
                <w:szCs w:val="21"/>
              </w:rPr>
              <w:t>expected</w:t>
            </w:r>
            <w:r w:rsidR="008503DC" w:rsidRPr="00E5252B">
              <w:rPr>
                <w:rFonts w:ascii="Comic Sans MS" w:hAnsi="Comic Sans MS"/>
                <w:sz w:val="21"/>
                <w:szCs w:val="21"/>
              </w:rPr>
              <w:t>)</w:t>
            </w:r>
          </w:p>
        </w:tc>
        <w:tc>
          <w:tcPr>
            <w:tcW w:w="594" w:type="dxa"/>
            <w:shd w:val="clear" w:color="auto" w:fill="8DB3E2"/>
            <w:vAlign w:val="center"/>
          </w:tcPr>
          <w:p w:rsidR="00C70C92" w:rsidRPr="00E5252B" w:rsidRDefault="00C70C92" w:rsidP="00767BD9">
            <w:pPr>
              <w:spacing w:line="192" w:lineRule="auto"/>
              <w:rPr>
                <w:rFonts w:ascii="Comic Sans MS" w:hAnsi="Comic Sans MS"/>
                <w:b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sym w:font="Wingdings" w:char="F0FC"/>
            </w:r>
          </w:p>
        </w:tc>
        <w:tc>
          <w:tcPr>
            <w:tcW w:w="817" w:type="dxa"/>
            <w:shd w:val="clear" w:color="auto" w:fill="8DB3E2"/>
            <w:vAlign w:val="center"/>
          </w:tcPr>
          <w:p w:rsidR="00C70C92" w:rsidRPr="00E5252B" w:rsidRDefault="00C70C92" w:rsidP="00767BD9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Date</w:t>
            </w: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D85FC6">
            <w:pPr>
              <w:ind w:left="113" w:right="113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+ - x ÷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6E26F0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Add and subtract using negative numbers.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D85FC6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A35F9E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Perform mental calculations</w:t>
            </w:r>
            <w:r w:rsidR="00E26D51" w:rsidRPr="00E5252B">
              <w:rPr>
                <w:rFonts w:ascii="Comic Sans MS" w:hAnsi="Comic Sans MS"/>
                <w:sz w:val="21"/>
                <w:szCs w:val="21"/>
              </w:rPr>
              <w:t>,</w:t>
            </w:r>
            <w:r w:rsidRPr="00E5252B">
              <w:rPr>
                <w:rFonts w:ascii="Comic Sans MS" w:hAnsi="Comic Sans MS"/>
                <w:sz w:val="21"/>
                <w:szCs w:val="21"/>
              </w:rPr>
              <w:t xml:space="preserve"> including with mixed operations and large numbers.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D85FC6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E26D5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Divide numbers up to 4</w:t>
            </w:r>
            <w:r w:rsidR="00E26D51" w:rsidRPr="00E5252B">
              <w:rPr>
                <w:rFonts w:ascii="Comic Sans MS" w:hAnsi="Comic Sans MS"/>
                <w:sz w:val="21"/>
                <w:szCs w:val="21"/>
              </w:rPr>
              <w:t>-</w:t>
            </w:r>
            <w:r w:rsidRPr="00E5252B">
              <w:rPr>
                <w:rFonts w:ascii="Comic Sans MS" w:hAnsi="Comic Sans MS"/>
                <w:sz w:val="21"/>
                <w:szCs w:val="21"/>
              </w:rPr>
              <w:t>digits by a 2-digit whole number up to 20 using the efficient written method and interpret remainders as whole number remainders, fractions or by rounding, as appropriate for the context.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D85FC6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A673BD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multi-step problems involving the 4 rules and use estimations t</w:t>
            </w:r>
            <w:r w:rsidR="00A673BD" w:rsidRPr="00E5252B">
              <w:rPr>
                <w:rFonts w:ascii="Comic Sans MS" w:hAnsi="Comic Sans MS"/>
                <w:sz w:val="21"/>
                <w:szCs w:val="21"/>
              </w:rPr>
              <w:t>o check answers to calculations</w:t>
            </w:r>
            <w:r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D85FC6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Use my knowledge of the order of operations to carry out calculations involving the 4 operations.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C369E6">
            <w:pPr>
              <w:ind w:left="113" w:right="113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Fractions, Decimals and %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4E5385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Add and subtract fractions with different denominators and mixed numbers using the concept of equivalent fractions.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FA6055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Multiply simple pairs of proper fractions writing the answer in its simplest form (e.g.</w:t>
            </w:r>
            <w:r w:rsidR="00A673BD" w:rsidRPr="00E5252B">
              <w:rPr>
                <w:rFonts w:ascii="Comic Sans MS" w:hAnsi="Comic Sans MS"/>
                <w:sz w:val="21"/>
                <w:szCs w:val="21"/>
              </w:rPr>
              <w:t xml:space="preserve"> 1/4 x 1/2</w:t>
            </w:r>
            <w:r w:rsidRPr="00E5252B">
              <w:rPr>
                <w:rFonts w:ascii="Comic Sans MS" w:hAnsi="Comic Sans MS"/>
                <w:sz w:val="21"/>
                <w:szCs w:val="21"/>
              </w:rPr>
              <w:t>)</w:t>
            </w:r>
          </w:p>
          <w:p w:rsidR="00C70C92" w:rsidRPr="00E5252B" w:rsidRDefault="00C70C92" w:rsidP="00FA6055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Divide proper fractions by whole numbers (e.g. 1/3 ÷ 2 = 1/6).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FA6055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Multiply 1-digit numbers with up to 2 decimal places by whole numbers.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FA6055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Use written division methods in cases where the answer has up to 2 decimal places.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FC6A6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problems which require answers to be rounded to specified degrees of accuracy.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FC6A6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Find a percentage of any given number.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A35F9E">
            <w:pPr>
              <w:ind w:left="113" w:right="113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Ratio and Proportion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C369E6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problems involving the relative sizes of 2 quantities.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A35F9E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problems involving unequal sharing and grouping e.g. 3/5 of the class are boys etc.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1E19ED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problems involving similar shapes where the scale factor is known or can be found.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1E19ED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Solve simple ratio and proportion problems.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1E19ED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Reduce a given ratio to its lowest terms.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1A0551">
            <w:pPr>
              <w:ind w:left="113" w:right="113"/>
              <w:jc w:val="center"/>
              <w:rPr>
                <w:rFonts w:ascii="Comic Sans MS" w:hAnsi="Comic Sans MS"/>
                <w:b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lastRenderedPageBreak/>
              <w:t>Algebra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1A055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Find pairs of numbers that satisfy number sentences involving two unknowns e.g. what is 2a+3b if a=2 and b=3.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1A0551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1A055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Work out all possibilities of combinations of two variables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A673BD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Mea</w:t>
            </w:r>
            <w:r w:rsidR="00A673BD" w:rsidRPr="00E5252B">
              <w:rPr>
                <w:rFonts w:ascii="Comic Sans MS" w:hAnsi="Comic Sans MS"/>
                <w:b/>
                <w:sz w:val="21"/>
                <w:szCs w:val="21"/>
              </w:rPr>
              <w:t>sures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4D39E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Recognise that shapes with the same areas can have different perimeters and vice versa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C02D07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Calculate the area of parallelograms and triangles and be able to use the correct formulae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4D39E1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 xml:space="preserve">Calculate </w:t>
            </w:r>
            <w:r w:rsidR="00E26D51" w:rsidRPr="00E5252B">
              <w:rPr>
                <w:rFonts w:ascii="Comic Sans MS" w:hAnsi="Comic Sans MS"/>
                <w:sz w:val="21"/>
                <w:szCs w:val="21"/>
              </w:rPr>
              <w:t xml:space="preserve">the </w:t>
            </w:r>
            <w:r w:rsidRPr="00E5252B">
              <w:rPr>
                <w:rFonts w:ascii="Comic Sans MS" w:hAnsi="Comic Sans MS"/>
                <w:sz w:val="21"/>
                <w:szCs w:val="21"/>
              </w:rPr>
              <w:t>volume of cubes and cuboids using centimetre cubed and cubic metres and extending to other units, such as mm cubed and km cubed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Shape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BC6BB7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Classify geometric shapes based on their properties and sizes and find unknown angles in any triangles, quadrilaterals and regular polygons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0F6283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Find unknown angles where they meet at a point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 xml:space="preserve"> and</w:t>
            </w:r>
            <w:r w:rsidRPr="00E5252B">
              <w:rPr>
                <w:rFonts w:ascii="Comic Sans MS" w:hAnsi="Comic Sans MS"/>
                <w:sz w:val="21"/>
                <w:szCs w:val="21"/>
              </w:rPr>
              <w:t xml:space="preserve"> are on a straight line and are vertically opposite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A673BD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Find missing angles in a parallelogram, rhombus</w:t>
            </w:r>
            <w:r w:rsidR="00A673BD" w:rsidRPr="00E5252B">
              <w:rPr>
                <w:rFonts w:ascii="Comic Sans MS" w:hAnsi="Comic Sans MS"/>
                <w:sz w:val="21"/>
                <w:szCs w:val="21"/>
              </w:rPr>
              <w:t xml:space="preserve"> and </w:t>
            </w:r>
            <w:r w:rsidRPr="00E5252B">
              <w:rPr>
                <w:rFonts w:ascii="Comic Sans MS" w:hAnsi="Comic Sans MS"/>
                <w:sz w:val="21"/>
                <w:szCs w:val="21"/>
              </w:rPr>
              <w:t>trapezium by working out diagonally opposite angles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A35F9E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Draw and translate simple shapes on the co-ordinate plane, reflect them in the axes and rotate around a point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 w:val="restart"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b/>
                <w:sz w:val="21"/>
                <w:szCs w:val="21"/>
              </w:rPr>
              <w:t>Data</w:t>
            </w:r>
          </w:p>
        </w:tc>
        <w:tc>
          <w:tcPr>
            <w:tcW w:w="5751" w:type="dxa"/>
            <w:vAlign w:val="center"/>
          </w:tcPr>
          <w:p w:rsidR="00C70C92" w:rsidRPr="00E5252B" w:rsidRDefault="00C70C92" w:rsidP="00600F3C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Interpret and construct pie charts and use these to solve problems using my knowledge of angles, fractions and percentages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  <w:tr w:rsidR="00C70C92" w:rsidRPr="00E5252B" w:rsidTr="00C70C92">
        <w:trPr>
          <w:cantSplit/>
          <w:trHeight w:val="397"/>
        </w:trPr>
        <w:tc>
          <w:tcPr>
            <w:tcW w:w="0" w:type="auto"/>
            <w:vMerge/>
            <w:textDirection w:val="btLr"/>
            <w:vAlign w:val="center"/>
          </w:tcPr>
          <w:p w:rsidR="00C70C92" w:rsidRPr="00E5252B" w:rsidRDefault="00C70C92" w:rsidP="004D4E14">
            <w:pPr>
              <w:ind w:left="113" w:right="113"/>
              <w:jc w:val="center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5751" w:type="dxa"/>
            <w:vAlign w:val="center"/>
          </w:tcPr>
          <w:p w:rsidR="00C70C92" w:rsidRPr="00E5252B" w:rsidRDefault="00C70C92" w:rsidP="00344499">
            <w:pPr>
              <w:rPr>
                <w:rFonts w:ascii="Comic Sans MS" w:hAnsi="Comic Sans MS"/>
                <w:sz w:val="21"/>
                <w:szCs w:val="21"/>
              </w:rPr>
            </w:pPr>
            <w:r w:rsidRPr="00E5252B">
              <w:rPr>
                <w:rFonts w:ascii="Comic Sans MS" w:hAnsi="Comic Sans MS"/>
                <w:sz w:val="21"/>
                <w:szCs w:val="21"/>
              </w:rPr>
              <w:t>Interpret and construct line graphs and use these to solve problems</w:t>
            </w:r>
            <w:r w:rsidR="000F6283" w:rsidRPr="00E5252B">
              <w:rPr>
                <w:rFonts w:ascii="Comic Sans MS" w:hAnsi="Comic Sans MS"/>
                <w:sz w:val="21"/>
                <w:szCs w:val="21"/>
              </w:rPr>
              <w:t>.</w:t>
            </w:r>
          </w:p>
        </w:tc>
        <w:tc>
          <w:tcPr>
            <w:tcW w:w="594" w:type="dxa"/>
            <w:vAlign w:val="center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17" w:type="dxa"/>
          </w:tcPr>
          <w:p w:rsidR="00C70C92" w:rsidRPr="00E5252B" w:rsidRDefault="00C70C92" w:rsidP="00562C64">
            <w:pPr>
              <w:rPr>
                <w:rFonts w:ascii="Comic Sans MS" w:hAnsi="Comic Sans MS"/>
                <w:sz w:val="21"/>
                <w:szCs w:val="21"/>
              </w:rPr>
            </w:pPr>
          </w:p>
        </w:tc>
      </w:tr>
    </w:tbl>
    <w:p w:rsidR="002E2067" w:rsidRPr="00E5252B" w:rsidRDefault="002E2067" w:rsidP="00137145">
      <w:pPr>
        <w:rPr>
          <w:rFonts w:ascii="Comic Sans MS" w:hAnsi="Comic Sans MS"/>
          <w:sz w:val="21"/>
          <w:szCs w:val="21"/>
        </w:rPr>
      </w:pPr>
    </w:p>
    <w:p w:rsidR="00E5252B" w:rsidRPr="00E5252B" w:rsidRDefault="00E5252B">
      <w:pPr>
        <w:rPr>
          <w:rFonts w:ascii="Comic Sans MS" w:hAnsi="Comic Sans MS"/>
          <w:sz w:val="21"/>
          <w:szCs w:val="21"/>
        </w:rPr>
      </w:pPr>
      <w:bookmarkStart w:id="0" w:name="_GoBack"/>
      <w:bookmarkEnd w:id="0"/>
    </w:p>
    <w:sectPr w:rsidR="00E5252B" w:rsidRPr="00E5252B" w:rsidSect="00C70C92">
      <w:pgSz w:w="16838" w:h="11906" w:orient="landscape"/>
      <w:pgMar w:top="284" w:right="568" w:bottom="284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C64"/>
    <w:rsid w:val="0004533E"/>
    <w:rsid w:val="00055BBB"/>
    <w:rsid w:val="000F6283"/>
    <w:rsid w:val="00137145"/>
    <w:rsid w:val="0017448D"/>
    <w:rsid w:val="001A0551"/>
    <w:rsid w:val="001D3346"/>
    <w:rsid w:val="001E19ED"/>
    <w:rsid w:val="002150BA"/>
    <w:rsid w:val="00241A05"/>
    <w:rsid w:val="002E2067"/>
    <w:rsid w:val="0033463B"/>
    <w:rsid w:val="00344499"/>
    <w:rsid w:val="00347279"/>
    <w:rsid w:val="00347B19"/>
    <w:rsid w:val="0038628C"/>
    <w:rsid w:val="003937C3"/>
    <w:rsid w:val="003B535E"/>
    <w:rsid w:val="003D1192"/>
    <w:rsid w:val="00412062"/>
    <w:rsid w:val="004203E7"/>
    <w:rsid w:val="004C46ED"/>
    <w:rsid w:val="004D39E1"/>
    <w:rsid w:val="004D4E14"/>
    <w:rsid w:val="004E5385"/>
    <w:rsid w:val="00560C28"/>
    <w:rsid w:val="00562C64"/>
    <w:rsid w:val="005A384E"/>
    <w:rsid w:val="005D6194"/>
    <w:rsid w:val="00600F3C"/>
    <w:rsid w:val="00665E21"/>
    <w:rsid w:val="006D21B8"/>
    <w:rsid w:val="006E26F0"/>
    <w:rsid w:val="0075583C"/>
    <w:rsid w:val="007635CA"/>
    <w:rsid w:val="00776768"/>
    <w:rsid w:val="007A2411"/>
    <w:rsid w:val="007F40B8"/>
    <w:rsid w:val="00847540"/>
    <w:rsid w:val="008503DC"/>
    <w:rsid w:val="00852905"/>
    <w:rsid w:val="00863F71"/>
    <w:rsid w:val="008E15B9"/>
    <w:rsid w:val="00907468"/>
    <w:rsid w:val="00A139FB"/>
    <w:rsid w:val="00A35F9E"/>
    <w:rsid w:val="00A673BD"/>
    <w:rsid w:val="00BB33B7"/>
    <w:rsid w:val="00BC6BB7"/>
    <w:rsid w:val="00BD5AF7"/>
    <w:rsid w:val="00C02D07"/>
    <w:rsid w:val="00C369E6"/>
    <w:rsid w:val="00C44F7E"/>
    <w:rsid w:val="00C70C92"/>
    <w:rsid w:val="00CB69C3"/>
    <w:rsid w:val="00CC48A0"/>
    <w:rsid w:val="00D204A1"/>
    <w:rsid w:val="00D67E6F"/>
    <w:rsid w:val="00D85FC6"/>
    <w:rsid w:val="00E0267C"/>
    <w:rsid w:val="00E26D51"/>
    <w:rsid w:val="00E34E3D"/>
    <w:rsid w:val="00E522BE"/>
    <w:rsid w:val="00E5252B"/>
    <w:rsid w:val="00E70AB7"/>
    <w:rsid w:val="00FA6055"/>
    <w:rsid w:val="00FC0FB0"/>
    <w:rsid w:val="00FC1B5E"/>
    <w:rsid w:val="00FC6A61"/>
    <w:rsid w:val="00FE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6D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D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D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D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D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D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673B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 w:themeColor="text1"/>
        <w:sz w:val="22"/>
        <w:szCs w:val="2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2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26D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6D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6D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6D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6D5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6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D5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673B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5C3A3A-C73E-4A7F-8F1A-9DB169BF9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2014-10-31T21:02:00Z</dcterms:created>
  <dcterms:modified xsi:type="dcterms:W3CDTF">2015-01-18T10:12:00Z</dcterms:modified>
</cp:coreProperties>
</file>