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793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5812"/>
        <w:gridCol w:w="425"/>
        <w:gridCol w:w="851"/>
      </w:tblGrid>
      <w:tr w:rsidR="00F823A1" w:rsidRPr="00B6277B" w:rsidTr="009344C0">
        <w:trPr>
          <w:trHeight w:val="284"/>
          <w:tblHeader/>
        </w:trPr>
        <w:tc>
          <w:tcPr>
            <w:tcW w:w="851" w:type="dxa"/>
            <w:shd w:val="clear" w:color="auto" w:fill="FFEB97"/>
            <w:vAlign w:val="center"/>
          </w:tcPr>
          <w:p w:rsidR="001133CF" w:rsidRPr="00B6277B" w:rsidRDefault="001133CF" w:rsidP="00B6277B">
            <w:pPr>
              <w:spacing w:line="20" w:lineRule="atLeast"/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B6277B">
              <w:rPr>
                <w:rFonts w:ascii="Comic Sans MS" w:hAnsi="Comic Sans MS"/>
                <w:b/>
                <w:sz w:val="20"/>
                <w:szCs w:val="24"/>
              </w:rPr>
              <w:t>I can</w:t>
            </w:r>
          </w:p>
        </w:tc>
        <w:tc>
          <w:tcPr>
            <w:tcW w:w="5812" w:type="dxa"/>
            <w:shd w:val="clear" w:color="auto" w:fill="FFEB97"/>
            <w:vAlign w:val="center"/>
          </w:tcPr>
          <w:p w:rsidR="001133CF" w:rsidRPr="00B6277B" w:rsidRDefault="001133CF" w:rsidP="00E76017">
            <w:pPr>
              <w:spacing w:line="20" w:lineRule="atLeast"/>
              <w:rPr>
                <w:rFonts w:ascii="Comic Sans MS" w:hAnsi="Comic Sans MS"/>
                <w:b/>
                <w:sz w:val="20"/>
                <w:szCs w:val="24"/>
              </w:rPr>
            </w:pPr>
            <w:r w:rsidRPr="00B6277B">
              <w:rPr>
                <w:rFonts w:ascii="Comic Sans MS" w:hAnsi="Comic Sans MS"/>
                <w:b/>
                <w:sz w:val="20"/>
                <w:szCs w:val="24"/>
              </w:rPr>
              <w:t xml:space="preserve">English – Year </w:t>
            </w:r>
            <w:r w:rsidR="00E76017" w:rsidRPr="00B6277B">
              <w:rPr>
                <w:rFonts w:ascii="Comic Sans MS" w:hAnsi="Comic Sans MS"/>
                <w:b/>
                <w:sz w:val="20"/>
                <w:szCs w:val="24"/>
              </w:rPr>
              <w:t>4</w:t>
            </w:r>
            <w:r w:rsidR="000F6C11" w:rsidRPr="00B6277B">
              <w:rPr>
                <w:rFonts w:ascii="Comic Sans MS" w:hAnsi="Comic Sans MS"/>
                <w:b/>
                <w:sz w:val="20"/>
                <w:szCs w:val="24"/>
              </w:rPr>
              <w:t xml:space="preserve"> (expected)</w:t>
            </w:r>
          </w:p>
        </w:tc>
        <w:tc>
          <w:tcPr>
            <w:tcW w:w="425" w:type="dxa"/>
            <w:shd w:val="clear" w:color="auto" w:fill="FFEB97"/>
            <w:vAlign w:val="center"/>
          </w:tcPr>
          <w:p w:rsidR="001133CF" w:rsidRPr="00B6277B" w:rsidRDefault="001133CF" w:rsidP="009344C0">
            <w:pPr>
              <w:pStyle w:val="ListParagraph"/>
              <w:numPr>
                <w:ilvl w:val="0"/>
                <w:numId w:val="1"/>
              </w:numPr>
              <w:spacing w:line="0" w:lineRule="atLeast"/>
              <w:ind w:left="357" w:hanging="357"/>
              <w:rPr>
                <w:rFonts w:ascii="Comic Sans MS" w:hAnsi="Comic Sans MS"/>
                <w:b/>
                <w:sz w:val="36"/>
                <w:szCs w:val="40"/>
              </w:rPr>
            </w:pPr>
          </w:p>
        </w:tc>
        <w:tc>
          <w:tcPr>
            <w:tcW w:w="851" w:type="dxa"/>
            <w:shd w:val="clear" w:color="auto" w:fill="FFEB97"/>
            <w:vAlign w:val="center"/>
          </w:tcPr>
          <w:p w:rsidR="001133CF" w:rsidRPr="00B6277B" w:rsidRDefault="001133CF" w:rsidP="00B6277B">
            <w:pPr>
              <w:spacing w:line="20" w:lineRule="atLeast"/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B6277B">
              <w:rPr>
                <w:rFonts w:ascii="Comic Sans MS" w:hAnsi="Comic Sans MS"/>
                <w:b/>
                <w:sz w:val="20"/>
                <w:szCs w:val="24"/>
              </w:rPr>
              <w:t>Date</w:t>
            </w:r>
          </w:p>
        </w:tc>
      </w:tr>
      <w:tr w:rsidR="00F823A1" w:rsidRPr="00B6277B" w:rsidTr="009A7EAE">
        <w:tblPrEx>
          <w:tblCellMar>
            <w:left w:w="0" w:type="dxa"/>
            <w:right w:w="0" w:type="dxa"/>
          </w:tblCellMar>
        </w:tblPrEx>
        <w:trPr>
          <w:cantSplit/>
          <w:trHeight w:val="964"/>
        </w:trPr>
        <w:tc>
          <w:tcPr>
            <w:tcW w:w="851" w:type="dxa"/>
            <w:vMerge w:val="restart"/>
            <w:textDirection w:val="btLr"/>
            <w:vAlign w:val="center"/>
          </w:tcPr>
          <w:p w:rsidR="001133CF" w:rsidRPr="00B6277B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b/>
                <w:szCs w:val="22"/>
              </w:rPr>
              <w:t>Word Reading</w:t>
            </w:r>
          </w:p>
        </w:tc>
        <w:tc>
          <w:tcPr>
            <w:tcW w:w="5812" w:type="dxa"/>
            <w:vAlign w:val="center"/>
          </w:tcPr>
          <w:p w:rsidR="001133CF" w:rsidRPr="00B6277B" w:rsidRDefault="00512CCF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Explain</w:t>
            </w:r>
            <w:r w:rsidR="00A933B6" w:rsidRPr="00B6277B">
              <w:rPr>
                <w:rFonts w:ascii="Comic Sans MS" w:hAnsi="Comic Sans MS"/>
                <w:sz w:val="20"/>
                <w:szCs w:val="24"/>
              </w:rPr>
              <w:t xml:space="preserve"> the meaning of new words.</w:t>
            </w:r>
          </w:p>
        </w:tc>
        <w:tc>
          <w:tcPr>
            <w:tcW w:w="425" w:type="dxa"/>
            <w:vAlign w:val="center"/>
          </w:tcPr>
          <w:p w:rsidR="001133CF" w:rsidRPr="00B6277B" w:rsidRDefault="001133CF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277B" w:rsidRDefault="001133CF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F823A1" w:rsidRPr="00B6277B" w:rsidTr="009A7EAE">
        <w:tblPrEx>
          <w:tblCellMar>
            <w:left w:w="0" w:type="dxa"/>
            <w:right w:w="0" w:type="dxa"/>
          </w:tblCellMar>
        </w:tblPrEx>
        <w:trPr>
          <w:cantSplit/>
          <w:trHeight w:val="964"/>
        </w:trPr>
        <w:tc>
          <w:tcPr>
            <w:tcW w:w="851" w:type="dxa"/>
            <w:vMerge/>
          </w:tcPr>
          <w:p w:rsidR="001133CF" w:rsidRPr="00B6277B" w:rsidRDefault="001133CF" w:rsidP="00036857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277B" w:rsidRDefault="00A933B6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Read words that I have never seen before.</w:t>
            </w:r>
          </w:p>
        </w:tc>
        <w:tc>
          <w:tcPr>
            <w:tcW w:w="425" w:type="dxa"/>
            <w:vAlign w:val="center"/>
          </w:tcPr>
          <w:p w:rsidR="001133CF" w:rsidRPr="00B6277B" w:rsidRDefault="001133CF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277B" w:rsidRDefault="001133CF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  <w:bookmarkStart w:id="0" w:name="_GoBack"/>
            <w:bookmarkEnd w:id="0"/>
          </w:p>
        </w:tc>
      </w:tr>
      <w:tr w:rsidR="00F823A1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 w:val="restart"/>
            <w:textDirection w:val="btLr"/>
            <w:vAlign w:val="center"/>
          </w:tcPr>
          <w:p w:rsidR="001133CF" w:rsidRPr="00B6277B" w:rsidRDefault="001133CF" w:rsidP="00036857">
            <w:pPr>
              <w:ind w:left="113" w:right="113"/>
              <w:jc w:val="center"/>
              <w:rPr>
                <w:rFonts w:ascii="Comic Sans MS" w:hAnsi="Comic Sans MS"/>
                <w:b/>
                <w:szCs w:val="22"/>
              </w:rPr>
            </w:pPr>
            <w:r w:rsidRPr="00B6277B">
              <w:rPr>
                <w:rFonts w:ascii="Comic Sans MS" w:hAnsi="Comic Sans MS"/>
                <w:b/>
                <w:szCs w:val="22"/>
              </w:rPr>
              <w:t>Comprehension</w:t>
            </w:r>
          </w:p>
        </w:tc>
        <w:tc>
          <w:tcPr>
            <w:tcW w:w="5812" w:type="dxa"/>
            <w:vAlign w:val="center"/>
          </w:tcPr>
          <w:p w:rsidR="001133CF" w:rsidRPr="00B6277B" w:rsidRDefault="00A933B6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Discuss how different stories are structured.</w:t>
            </w:r>
          </w:p>
        </w:tc>
        <w:tc>
          <w:tcPr>
            <w:tcW w:w="425" w:type="dxa"/>
            <w:vAlign w:val="center"/>
          </w:tcPr>
          <w:p w:rsidR="001133CF" w:rsidRPr="00B6277B" w:rsidRDefault="001133CF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277B" w:rsidRDefault="001133CF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F823A1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</w:tcPr>
          <w:p w:rsidR="001133CF" w:rsidRPr="00B6277B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277B" w:rsidRDefault="00A933B6" w:rsidP="00512CCF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 xml:space="preserve">Read a </w:t>
            </w:r>
            <w:r w:rsidR="00512CCF" w:rsidRPr="00B6277B">
              <w:rPr>
                <w:rFonts w:ascii="Comic Sans MS" w:hAnsi="Comic Sans MS"/>
                <w:sz w:val="20"/>
                <w:szCs w:val="24"/>
              </w:rPr>
              <w:t xml:space="preserve">wide </w:t>
            </w:r>
            <w:r w:rsidRPr="00B6277B">
              <w:rPr>
                <w:rFonts w:ascii="Comic Sans MS" w:hAnsi="Comic Sans MS"/>
                <w:sz w:val="20"/>
                <w:szCs w:val="24"/>
              </w:rPr>
              <w:t xml:space="preserve">range of different types of </w:t>
            </w:r>
            <w:r w:rsidR="00512CCF" w:rsidRPr="00B6277B">
              <w:rPr>
                <w:rFonts w:ascii="Comic Sans MS" w:hAnsi="Comic Sans MS"/>
                <w:sz w:val="20"/>
                <w:szCs w:val="24"/>
              </w:rPr>
              <w:t>fiction</w:t>
            </w:r>
            <w:r w:rsidRPr="00B6277B">
              <w:rPr>
                <w:rFonts w:ascii="Comic Sans MS" w:hAnsi="Comic Sans MS"/>
                <w:sz w:val="20"/>
                <w:szCs w:val="24"/>
              </w:rPr>
              <w:t xml:space="preserve"> and non-fiction texts.</w:t>
            </w:r>
          </w:p>
        </w:tc>
        <w:tc>
          <w:tcPr>
            <w:tcW w:w="425" w:type="dxa"/>
            <w:vAlign w:val="center"/>
          </w:tcPr>
          <w:p w:rsidR="001133CF" w:rsidRPr="00B6277B" w:rsidRDefault="001133CF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277B" w:rsidRDefault="001133CF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F823A1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</w:tcPr>
          <w:p w:rsidR="001133CF" w:rsidRPr="00B6277B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277B" w:rsidRDefault="00A933B6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Use a dictionary to check the meaning of new words.</w:t>
            </w:r>
          </w:p>
        </w:tc>
        <w:tc>
          <w:tcPr>
            <w:tcW w:w="425" w:type="dxa"/>
            <w:vAlign w:val="center"/>
          </w:tcPr>
          <w:p w:rsidR="001133CF" w:rsidRPr="00B6277B" w:rsidRDefault="001133CF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277B" w:rsidRDefault="001133CF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F823A1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</w:tcPr>
          <w:p w:rsidR="001133CF" w:rsidRPr="00B6277B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277B" w:rsidRDefault="00512CCF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 xml:space="preserve">Discuss </w:t>
            </w:r>
            <w:r w:rsidR="00A933B6" w:rsidRPr="00B6277B">
              <w:rPr>
                <w:rFonts w:ascii="Comic Sans MS" w:hAnsi="Comic Sans MS"/>
                <w:sz w:val="20"/>
                <w:szCs w:val="24"/>
              </w:rPr>
              <w:t>lots of different stories I have</w:t>
            </w:r>
            <w:r w:rsidRPr="00B6277B">
              <w:rPr>
                <w:rFonts w:ascii="Comic Sans MS" w:hAnsi="Comic Sans MS"/>
                <w:sz w:val="20"/>
                <w:szCs w:val="24"/>
              </w:rPr>
              <w:t xml:space="preserve"> previously</w:t>
            </w:r>
            <w:r w:rsidR="00A933B6" w:rsidRPr="00B6277B">
              <w:rPr>
                <w:rFonts w:ascii="Comic Sans MS" w:hAnsi="Comic Sans MS"/>
                <w:sz w:val="20"/>
                <w:szCs w:val="24"/>
              </w:rPr>
              <w:t xml:space="preserve"> read.</w:t>
            </w:r>
          </w:p>
        </w:tc>
        <w:tc>
          <w:tcPr>
            <w:tcW w:w="425" w:type="dxa"/>
            <w:vAlign w:val="center"/>
          </w:tcPr>
          <w:p w:rsidR="001133CF" w:rsidRPr="00B6277B" w:rsidRDefault="001133CF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277B" w:rsidRDefault="001133CF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F823A1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</w:tcPr>
          <w:p w:rsidR="001133CF" w:rsidRPr="00B6277B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277B" w:rsidRDefault="00A933B6" w:rsidP="00EF5F6B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Retell a story that I have read before out loud.</w:t>
            </w:r>
          </w:p>
        </w:tc>
        <w:tc>
          <w:tcPr>
            <w:tcW w:w="425" w:type="dxa"/>
            <w:vAlign w:val="center"/>
          </w:tcPr>
          <w:p w:rsidR="001133CF" w:rsidRPr="00B6277B" w:rsidRDefault="001133CF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277B" w:rsidRDefault="001133CF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F823A1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</w:tcPr>
          <w:p w:rsidR="001133CF" w:rsidRPr="00B6277B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277B" w:rsidRDefault="002844C5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 xml:space="preserve">Describe </w:t>
            </w:r>
            <w:r w:rsidR="00A933B6" w:rsidRPr="00B6277B">
              <w:rPr>
                <w:rFonts w:ascii="Comic Sans MS" w:hAnsi="Comic Sans MS"/>
                <w:sz w:val="20"/>
                <w:szCs w:val="24"/>
              </w:rPr>
              <w:t>the theme of some books.</w:t>
            </w:r>
          </w:p>
        </w:tc>
        <w:tc>
          <w:tcPr>
            <w:tcW w:w="425" w:type="dxa"/>
            <w:vAlign w:val="center"/>
          </w:tcPr>
          <w:p w:rsidR="001133CF" w:rsidRPr="00B6277B" w:rsidRDefault="001133CF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277B" w:rsidRDefault="001133CF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F823A1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</w:tcPr>
          <w:p w:rsidR="001133CF" w:rsidRPr="00B6277B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277B" w:rsidRDefault="00A933B6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Prepare a poem for performance.</w:t>
            </w:r>
          </w:p>
        </w:tc>
        <w:tc>
          <w:tcPr>
            <w:tcW w:w="425" w:type="dxa"/>
            <w:vAlign w:val="center"/>
          </w:tcPr>
          <w:p w:rsidR="001133CF" w:rsidRPr="00B6277B" w:rsidRDefault="001133CF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277B" w:rsidRDefault="001133CF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F823A1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</w:tcPr>
          <w:p w:rsidR="001133CF" w:rsidRPr="00B6277B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277B" w:rsidRDefault="00A933B6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Prepare a play for performance.</w:t>
            </w:r>
          </w:p>
        </w:tc>
        <w:tc>
          <w:tcPr>
            <w:tcW w:w="425" w:type="dxa"/>
            <w:vAlign w:val="center"/>
          </w:tcPr>
          <w:p w:rsidR="001133CF" w:rsidRPr="00B6277B" w:rsidRDefault="001133CF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277B" w:rsidRDefault="001133CF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F823A1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</w:tcPr>
          <w:p w:rsidR="001133CF" w:rsidRPr="00B6277B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277B" w:rsidRDefault="00A933B6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Ask questions to help me understand a text.</w:t>
            </w:r>
          </w:p>
        </w:tc>
        <w:tc>
          <w:tcPr>
            <w:tcW w:w="425" w:type="dxa"/>
            <w:vAlign w:val="center"/>
          </w:tcPr>
          <w:p w:rsidR="001133CF" w:rsidRPr="00B6277B" w:rsidRDefault="001133CF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277B" w:rsidRDefault="001133CF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F823A1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</w:tcPr>
          <w:p w:rsidR="001133CF" w:rsidRPr="00B6277B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277B" w:rsidRDefault="00A219D3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Check that</w:t>
            </w:r>
            <w:r w:rsidR="009A7EAE" w:rsidRPr="00B6277B">
              <w:rPr>
                <w:rFonts w:ascii="Comic Sans MS" w:hAnsi="Comic Sans MS"/>
                <w:sz w:val="20"/>
                <w:szCs w:val="24"/>
              </w:rPr>
              <w:t xml:space="preserve"> what I am reading</w:t>
            </w:r>
            <w:r w:rsidRPr="00B6277B">
              <w:rPr>
                <w:rFonts w:ascii="Comic Sans MS" w:hAnsi="Comic Sans MS"/>
                <w:sz w:val="20"/>
                <w:szCs w:val="24"/>
              </w:rPr>
              <w:t xml:space="preserve"> makes sense to me and explain what I am reading.</w:t>
            </w:r>
          </w:p>
        </w:tc>
        <w:tc>
          <w:tcPr>
            <w:tcW w:w="425" w:type="dxa"/>
            <w:vAlign w:val="center"/>
          </w:tcPr>
          <w:p w:rsidR="001133CF" w:rsidRPr="00B6277B" w:rsidRDefault="001133CF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277B" w:rsidRDefault="001133CF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F823A1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  <w:textDirection w:val="btLr"/>
            <w:vAlign w:val="center"/>
          </w:tcPr>
          <w:p w:rsidR="001133CF" w:rsidRPr="00B6277B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277B" w:rsidRDefault="00A219D3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Infer information about the feelings, thoughts and motives of characters from what I am reading.</w:t>
            </w:r>
          </w:p>
        </w:tc>
        <w:tc>
          <w:tcPr>
            <w:tcW w:w="425" w:type="dxa"/>
            <w:vAlign w:val="center"/>
          </w:tcPr>
          <w:p w:rsidR="001133CF" w:rsidRPr="00B6277B" w:rsidRDefault="001133CF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277B" w:rsidRDefault="001133CF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F823A1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  <w:vAlign w:val="center"/>
          </w:tcPr>
          <w:p w:rsidR="001133CF" w:rsidRPr="00B6277B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277B" w:rsidRDefault="00A219D3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Predict what might happen from details stated and implied.</w:t>
            </w:r>
          </w:p>
        </w:tc>
        <w:tc>
          <w:tcPr>
            <w:tcW w:w="425" w:type="dxa"/>
            <w:vAlign w:val="center"/>
          </w:tcPr>
          <w:p w:rsidR="001133CF" w:rsidRPr="00B6277B" w:rsidRDefault="001133CF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277B" w:rsidRDefault="001133CF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F823A1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  <w:vAlign w:val="center"/>
          </w:tcPr>
          <w:p w:rsidR="001133CF" w:rsidRPr="00B6277B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277B" w:rsidRDefault="00A219D3" w:rsidP="009A7EAE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Summaris</w:t>
            </w:r>
            <w:r w:rsidR="009A7EAE" w:rsidRPr="00B6277B">
              <w:rPr>
                <w:rFonts w:ascii="Comic Sans MS" w:hAnsi="Comic Sans MS"/>
                <w:sz w:val="20"/>
                <w:szCs w:val="24"/>
              </w:rPr>
              <w:t>e</w:t>
            </w:r>
            <w:r w:rsidRPr="00B6277B">
              <w:rPr>
                <w:rFonts w:ascii="Comic Sans MS" w:hAnsi="Comic Sans MS"/>
                <w:sz w:val="20"/>
                <w:szCs w:val="24"/>
              </w:rPr>
              <w:t xml:space="preserve"> the main ideas in a text of more than one paragraph.</w:t>
            </w:r>
          </w:p>
        </w:tc>
        <w:tc>
          <w:tcPr>
            <w:tcW w:w="425" w:type="dxa"/>
            <w:vAlign w:val="center"/>
          </w:tcPr>
          <w:p w:rsidR="001133CF" w:rsidRPr="00B6277B" w:rsidRDefault="001133CF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277B" w:rsidRDefault="001133CF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F823A1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  <w:vAlign w:val="center"/>
          </w:tcPr>
          <w:p w:rsidR="001133CF" w:rsidRPr="00B6277B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277B" w:rsidRDefault="00A219D3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Tell you how the language, structure and presentation add to the meaning of a text.</w:t>
            </w:r>
          </w:p>
        </w:tc>
        <w:tc>
          <w:tcPr>
            <w:tcW w:w="425" w:type="dxa"/>
            <w:vAlign w:val="center"/>
          </w:tcPr>
          <w:p w:rsidR="001133CF" w:rsidRPr="00B6277B" w:rsidRDefault="001133CF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277B" w:rsidRDefault="001133CF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F823A1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  <w:vAlign w:val="center"/>
          </w:tcPr>
          <w:p w:rsidR="001133CF" w:rsidRPr="00B6277B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277B" w:rsidRDefault="00A219D3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Join in with classroom discussions.</w:t>
            </w:r>
          </w:p>
        </w:tc>
        <w:tc>
          <w:tcPr>
            <w:tcW w:w="425" w:type="dxa"/>
            <w:vAlign w:val="center"/>
          </w:tcPr>
          <w:p w:rsidR="001133CF" w:rsidRPr="00B6277B" w:rsidRDefault="001133CF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277B" w:rsidRDefault="001133CF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F823A1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  <w:textDirection w:val="btLr"/>
            <w:vAlign w:val="center"/>
          </w:tcPr>
          <w:p w:rsidR="001133CF" w:rsidRPr="00B6277B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277B" w:rsidRDefault="00A219D3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Find and record information from non-fiction.</w:t>
            </w:r>
          </w:p>
        </w:tc>
        <w:tc>
          <w:tcPr>
            <w:tcW w:w="425" w:type="dxa"/>
            <w:vAlign w:val="center"/>
          </w:tcPr>
          <w:p w:rsidR="001133CF" w:rsidRPr="00B6277B" w:rsidRDefault="001133CF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277B" w:rsidRDefault="001133CF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F823A1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</w:tcPr>
          <w:p w:rsidR="001133CF" w:rsidRPr="00B6277B" w:rsidRDefault="001133CF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1133CF" w:rsidRPr="00B6277B" w:rsidRDefault="001133CF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Talk about books I have read at school and at home.</w:t>
            </w:r>
          </w:p>
        </w:tc>
        <w:tc>
          <w:tcPr>
            <w:tcW w:w="425" w:type="dxa"/>
            <w:vAlign w:val="center"/>
          </w:tcPr>
          <w:p w:rsidR="001133CF" w:rsidRPr="00B6277B" w:rsidRDefault="001133CF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1133CF" w:rsidRPr="00B6277B" w:rsidRDefault="001133CF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A219D3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 w:val="restart"/>
            <w:textDirection w:val="btLr"/>
            <w:vAlign w:val="center"/>
          </w:tcPr>
          <w:p w:rsidR="00A219D3" w:rsidRPr="00B6277B" w:rsidRDefault="00A219D3" w:rsidP="00A219D3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b/>
                <w:szCs w:val="22"/>
              </w:rPr>
              <w:lastRenderedPageBreak/>
              <w:t>Transcription</w:t>
            </w:r>
          </w:p>
        </w:tc>
        <w:tc>
          <w:tcPr>
            <w:tcW w:w="5812" w:type="dxa"/>
            <w:vAlign w:val="center"/>
          </w:tcPr>
          <w:p w:rsidR="00A219D3" w:rsidRPr="00B6277B" w:rsidRDefault="00512CCF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Explain</w:t>
            </w:r>
            <w:r w:rsidR="00A219D3" w:rsidRPr="00B6277B">
              <w:rPr>
                <w:rFonts w:ascii="Comic Sans MS" w:hAnsi="Comic Sans MS"/>
                <w:sz w:val="20"/>
                <w:szCs w:val="24"/>
              </w:rPr>
              <w:t xml:space="preserve"> what a prefix and a suffix are.</w:t>
            </w:r>
          </w:p>
        </w:tc>
        <w:tc>
          <w:tcPr>
            <w:tcW w:w="425" w:type="dxa"/>
            <w:vAlign w:val="center"/>
          </w:tcPr>
          <w:p w:rsidR="00A219D3" w:rsidRPr="00B6277B" w:rsidRDefault="00A219D3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A219D3" w:rsidRPr="00B6277B" w:rsidRDefault="00A219D3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A219D3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A219D3" w:rsidRPr="00B6277B" w:rsidRDefault="00A219D3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A219D3" w:rsidRPr="00B6277B" w:rsidRDefault="003F5C7B" w:rsidP="003F5C7B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Spell many</w:t>
            </w:r>
            <w:r w:rsidR="00A219D3" w:rsidRPr="00B6277B">
              <w:rPr>
                <w:rFonts w:ascii="Comic Sans MS" w:hAnsi="Comic Sans MS"/>
                <w:sz w:val="20"/>
                <w:szCs w:val="24"/>
              </w:rPr>
              <w:t xml:space="preserve"> </w:t>
            </w:r>
            <w:r w:rsidRPr="00B6277B">
              <w:rPr>
                <w:rFonts w:ascii="Comic Sans MS" w:hAnsi="Comic Sans MS"/>
                <w:sz w:val="20"/>
                <w:szCs w:val="24"/>
              </w:rPr>
              <w:t>homophones</w:t>
            </w:r>
            <w:r w:rsidR="00A219D3" w:rsidRPr="00B6277B">
              <w:rPr>
                <w:rFonts w:ascii="Comic Sans MS" w:hAnsi="Comic Sans MS"/>
                <w:sz w:val="20"/>
                <w:szCs w:val="24"/>
              </w:rPr>
              <w:t>.</w:t>
            </w:r>
          </w:p>
        </w:tc>
        <w:tc>
          <w:tcPr>
            <w:tcW w:w="425" w:type="dxa"/>
            <w:vAlign w:val="center"/>
          </w:tcPr>
          <w:p w:rsidR="00A219D3" w:rsidRPr="00B6277B" w:rsidRDefault="00A219D3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A219D3" w:rsidRPr="00B6277B" w:rsidRDefault="00A219D3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A219D3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  <w:textDirection w:val="btLr"/>
          </w:tcPr>
          <w:p w:rsidR="00A219D3" w:rsidRPr="00B6277B" w:rsidRDefault="00A219D3" w:rsidP="00036857">
            <w:pPr>
              <w:ind w:left="113" w:right="113"/>
              <w:jc w:val="center"/>
              <w:rPr>
                <w:rFonts w:ascii="Comic Sans MS" w:hAnsi="Comic Sans MS"/>
                <w:caps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A219D3" w:rsidRPr="00B6277B" w:rsidRDefault="00CA4712" w:rsidP="00CA4712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Correctly s</w:t>
            </w:r>
            <w:r w:rsidR="00A219D3" w:rsidRPr="00B6277B">
              <w:rPr>
                <w:rFonts w:ascii="Comic Sans MS" w:hAnsi="Comic Sans MS"/>
                <w:sz w:val="20"/>
                <w:szCs w:val="24"/>
              </w:rPr>
              <w:t>pell commonly misspelled words.</w:t>
            </w:r>
          </w:p>
        </w:tc>
        <w:tc>
          <w:tcPr>
            <w:tcW w:w="425" w:type="dxa"/>
            <w:vAlign w:val="center"/>
          </w:tcPr>
          <w:p w:rsidR="00A219D3" w:rsidRPr="00B6277B" w:rsidRDefault="00A219D3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A219D3" w:rsidRPr="00B6277B" w:rsidRDefault="00A219D3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A219D3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352"/>
        </w:trPr>
        <w:tc>
          <w:tcPr>
            <w:tcW w:w="851" w:type="dxa"/>
            <w:vMerge/>
          </w:tcPr>
          <w:p w:rsidR="00A219D3" w:rsidRPr="00B6277B" w:rsidRDefault="00A219D3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A219D3" w:rsidRPr="00B6277B" w:rsidRDefault="00A219D3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Use the possessive apostrophe.</w:t>
            </w:r>
          </w:p>
        </w:tc>
        <w:tc>
          <w:tcPr>
            <w:tcW w:w="425" w:type="dxa"/>
            <w:vAlign w:val="center"/>
          </w:tcPr>
          <w:p w:rsidR="00A219D3" w:rsidRPr="00B6277B" w:rsidRDefault="00A219D3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A219D3" w:rsidRPr="00B6277B" w:rsidRDefault="00A219D3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A219D3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A219D3" w:rsidRPr="00B6277B" w:rsidRDefault="00A219D3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A219D3" w:rsidRPr="00B6277B" w:rsidRDefault="00A219D3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Check words in a dictionary.</w:t>
            </w:r>
          </w:p>
        </w:tc>
        <w:tc>
          <w:tcPr>
            <w:tcW w:w="425" w:type="dxa"/>
            <w:vAlign w:val="center"/>
          </w:tcPr>
          <w:p w:rsidR="00A219D3" w:rsidRPr="00B6277B" w:rsidRDefault="00A219D3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A219D3" w:rsidRPr="00B6277B" w:rsidRDefault="00A219D3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A219D3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  <w:textDirection w:val="btLr"/>
            <w:vAlign w:val="center"/>
          </w:tcPr>
          <w:p w:rsidR="00A219D3" w:rsidRPr="00B6277B" w:rsidRDefault="00A219D3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A219D3" w:rsidRPr="00B6277B" w:rsidRDefault="00A219D3" w:rsidP="00E95456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 xml:space="preserve">Write sentences that have been dictated </w:t>
            </w:r>
            <w:r w:rsidR="00F40433" w:rsidRPr="00B6277B">
              <w:rPr>
                <w:rFonts w:ascii="Comic Sans MS" w:hAnsi="Comic Sans MS"/>
                <w:sz w:val="20"/>
                <w:szCs w:val="24"/>
              </w:rPr>
              <w:t>to me</w:t>
            </w:r>
            <w:r w:rsidRPr="00B6277B">
              <w:rPr>
                <w:rFonts w:ascii="Comic Sans MS" w:hAnsi="Comic Sans MS"/>
                <w:sz w:val="20"/>
                <w:szCs w:val="24"/>
              </w:rPr>
              <w:t>.</w:t>
            </w:r>
          </w:p>
        </w:tc>
        <w:tc>
          <w:tcPr>
            <w:tcW w:w="425" w:type="dxa"/>
            <w:vAlign w:val="center"/>
          </w:tcPr>
          <w:p w:rsidR="00A219D3" w:rsidRPr="00B6277B" w:rsidRDefault="00A219D3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A219D3" w:rsidRPr="00B6277B" w:rsidRDefault="00A219D3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8531CB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 w:val="restart"/>
            <w:textDirection w:val="btLr"/>
            <w:vAlign w:val="center"/>
          </w:tcPr>
          <w:p w:rsidR="008531CB" w:rsidRPr="00B6277B" w:rsidRDefault="008531CB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b/>
                <w:szCs w:val="22"/>
              </w:rPr>
              <w:t>Composition</w:t>
            </w:r>
          </w:p>
        </w:tc>
        <w:tc>
          <w:tcPr>
            <w:tcW w:w="5812" w:type="dxa"/>
            <w:vAlign w:val="center"/>
          </w:tcPr>
          <w:p w:rsidR="008531CB" w:rsidRPr="00B6277B" w:rsidRDefault="0064714D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Discuss what I plan to write before I begin writing</w:t>
            </w:r>
            <w:r w:rsidR="008531CB" w:rsidRPr="00B6277B">
              <w:rPr>
                <w:rFonts w:ascii="Comic Sans MS" w:hAnsi="Comic Sans MS"/>
                <w:sz w:val="20"/>
                <w:szCs w:val="24"/>
              </w:rPr>
              <w:t>.</w:t>
            </w:r>
          </w:p>
        </w:tc>
        <w:tc>
          <w:tcPr>
            <w:tcW w:w="425" w:type="dxa"/>
            <w:vAlign w:val="center"/>
          </w:tcPr>
          <w:p w:rsidR="008531CB" w:rsidRPr="00B6277B" w:rsidRDefault="008531CB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8531CB" w:rsidRPr="00B6277B" w:rsidRDefault="008531CB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8531CB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  <w:vAlign w:val="center"/>
          </w:tcPr>
          <w:p w:rsidR="008531CB" w:rsidRPr="00B6277B" w:rsidRDefault="008531CB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8531CB" w:rsidRPr="00B6277B" w:rsidRDefault="008531CB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Draft the work I am planning to complete orally and on paper.</w:t>
            </w:r>
          </w:p>
        </w:tc>
        <w:tc>
          <w:tcPr>
            <w:tcW w:w="425" w:type="dxa"/>
            <w:vAlign w:val="center"/>
          </w:tcPr>
          <w:p w:rsidR="008531CB" w:rsidRPr="00B6277B" w:rsidRDefault="008531CB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8531CB" w:rsidRPr="00B6277B" w:rsidRDefault="008531CB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8531CB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  <w:vAlign w:val="center"/>
          </w:tcPr>
          <w:p w:rsidR="008531CB" w:rsidRPr="00B6277B" w:rsidRDefault="008531CB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8531CB" w:rsidRPr="00B6277B" w:rsidRDefault="008531CB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Create settings, characters and a plot for a story.</w:t>
            </w:r>
          </w:p>
        </w:tc>
        <w:tc>
          <w:tcPr>
            <w:tcW w:w="425" w:type="dxa"/>
            <w:vAlign w:val="center"/>
          </w:tcPr>
          <w:p w:rsidR="008531CB" w:rsidRPr="00B6277B" w:rsidRDefault="008531CB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8531CB" w:rsidRPr="00B6277B" w:rsidRDefault="008531CB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8531CB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  <w:vAlign w:val="center"/>
          </w:tcPr>
          <w:p w:rsidR="008531CB" w:rsidRPr="00B6277B" w:rsidRDefault="008531CB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8531CB" w:rsidRPr="00B6277B" w:rsidRDefault="008531CB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Use headings and sub-headings.</w:t>
            </w:r>
          </w:p>
        </w:tc>
        <w:tc>
          <w:tcPr>
            <w:tcW w:w="425" w:type="dxa"/>
            <w:vAlign w:val="center"/>
          </w:tcPr>
          <w:p w:rsidR="008531CB" w:rsidRPr="00B6277B" w:rsidRDefault="008531CB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8531CB" w:rsidRPr="00B6277B" w:rsidRDefault="008531CB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8531CB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  <w:textDirection w:val="btLr"/>
            <w:vAlign w:val="center"/>
          </w:tcPr>
          <w:p w:rsidR="008531CB" w:rsidRPr="00B6277B" w:rsidRDefault="008531CB" w:rsidP="00036857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8531CB" w:rsidRPr="00B6277B" w:rsidRDefault="008531CB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Evaluate and edit my work checking for spelling and vocabulary errors.</w:t>
            </w:r>
          </w:p>
        </w:tc>
        <w:tc>
          <w:tcPr>
            <w:tcW w:w="425" w:type="dxa"/>
            <w:vAlign w:val="center"/>
          </w:tcPr>
          <w:p w:rsidR="008531CB" w:rsidRPr="00B6277B" w:rsidRDefault="008531CB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8531CB" w:rsidRPr="00B6277B" w:rsidRDefault="008531CB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8531CB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8531CB" w:rsidRPr="00B6277B" w:rsidRDefault="008531CB" w:rsidP="00036857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8531CB" w:rsidRPr="00B6277B" w:rsidRDefault="008531CB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Evaluate other people’s work.</w:t>
            </w:r>
          </w:p>
        </w:tc>
        <w:tc>
          <w:tcPr>
            <w:tcW w:w="425" w:type="dxa"/>
            <w:vAlign w:val="center"/>
          </w:tcPr>
          <w:p w:rsidR="008531CB" w:rsidRPr="00B6277B" w:rsidRDefault="008531CB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8531CB" w:rsidRPr="00B6277B" w:rsidRDefault="008531CB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8531CB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8531CB" w:rsidRPr="00B6277B" w:rsidRDefault="008531CB" w:rsidP="00036857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8531CB" w:rsidRPr="00B6277B" w:rsidRDefault="008531CB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Read my work out loud in front of the class.</w:t>
            </w:r>
          </w:p>
        </w:tc>
        <w:tc>
          <w:tcPr>
            <w:tcW w:w="425" w:type="dxa"/>
            <w:vAlign w:val="center"/>
          </w:tcPr>
          <w:p w:rsidR="008531CB" w:rsidRPr="00B6277B" w:rsidRDefault="008531CB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8531CB" w:rsidRPr="00B6277B" w:rsidRDefault="008531CB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8531CB" w:rsidRPr="00B6277B" w:rsidTr="009A7EAE">
        <w:tblPrEx>
          <w:tblCellMar>
            <w:left w:w="0" w:type="dxa"/>
            <w:right w:w="0" w:type="dxa"/>
          </w:tblCellMar>
        </w:tblPrEx>
        <w:trPr>
          <w:cantSplit/>
          <w:trHeight w:val="907"/>
        </w:trPr>
        <w:tc>
          <w:tcPr>
            <w:tcW w:w="851" w:type="dxa"/>
            <w:vMerge w:val="restart"/>
            <w:textDirection w:val="btLr"/>
            <w:vAlign w:val="center"/>
          </w:tcPr>
          <w:p w:rsidR="008531CB" w:rsidRPr="00B6277B" w:rsidRDefault="008531CB" w:rsidP="008531CB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b/>
                <w:szCs w:val="22"/>
              </w:rPr>
              <w:t>Handwriting</w:t>
            </w:r>
          </w:p>
        </w:tc>
        <w:tc>
          <w:tcPr>
            <w:tcW w:w="5812" w:type="dxa"/>
            <w:vAlign w:val="center"/>
          </w:tcPr>
          <w:p w:rsidR="008531CB" w:rsidRPr="00B6277B" w:rsidRDefault="008531CB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Join up letters and understand which letters should be joined up.</w:t>
            </w:r>
          </w:p>
        </w:tc>
        <w:tc>
          <w:tcPr>
            <w:tcW w:w="425" w:type="dxa"/>
            <w:vAlign w:val="center"/>
          </w:tcPr>
          <w:p w:rsidR="008531CB" w:rsidRPr="00B6277B" w:rsidRDefault="008531CB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8531CB" w:rsidRPr="00B6277B" w:rsidRDefault="008531CB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8531CB" w:rsidRPr="00B6277B" w:rsidTr="009A7EAE">
        <w:tblPrEx>
          <w:tblCellMar>
            <w:left w:w="0" w:type="dxa"/>
            <w:right w:w="0" w:type="dxa"/>
          </w:tblCellMar>
        </w:tblPrEx>
        <w:trPr>
          <w:cantSplit/>
          <w:trHeight w:val="907"/>
        </w:trPr>
        <w:tc>
          <w:tcPr>
            <w:tcW w:w="851" w:type="dxa"/>
            <w:vMerge/>
            <w:textDirection w:val="btLr"/>
          </w:tcPr>
          <w:p w:rsidR="008531CB" w:rsidRPr="00B6277B" w:rsidRDefault="008531CB" w:rsidP="008531CB">
            <w:pPr>
              <w:ind w:left="113" w:right="113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8531CB" w:rsidRPr="00B6277B" w:rsidRDefault="008531CB" w:rsidP="008531CB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Write in cursive handwriting smoothly and legibly.</w:t>
            </w:r>
          </w:p>
        </w:tc>
        <w:tc>
          <w:tcPr>
            <w:tcW w:w="425" w:type="dxa"/>
            <w:vAlign w:val="center"/>
          </w:tcPr>
          <w:p w:rsidR="008531CB" w:rsidRPr="00B6277B" w:rsidRDefault="008531CB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8531CB" w:rsidRPr="00B6277B" w:rsidRDefault="008531CB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9344C0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 w:val="restart"/>
            <w:textDirection w:val="btLr"/>
            <w:vAlign w:val="center"/>
          </w:tcPr>
          <w:p w:rsidR="009344C0" w:rsidRPr="00B6277B" w:rsidRDefault="009344C0" w:rsidP="009344C0">
            <w:pPr>
              <w:ind w:left="113" w:right="113"/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b/>
                <w:szCs w:val="22"/>
              </w:rPr>
              <w:t>Spelling, grammar and punctuation</w:t>
            </w:r>
          </w:p>
        </w:tc>
        <w:tc>
          <w:tcPr>
            <w:tcW w:w="5812" w:type="dxa"/>
            <w:vAlign w:val="center"/>
          </w:tcPr>
          <w:p w:rsidR="009344C0" w:rsidRPr="00B6277B" w:rsidRDefault="009344C0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Write sentences that have more than one clause.</w:t>
            </w:r>
          </w:p>
        </w:tc>
        <w:tc>
          <w:tcPr>
            <w:tcW w:w="425" w:type="dxa"/>
            <w:vAlign w:val="center"/>
          </w:tcPr>
          <w:p w:rsidR="009344C0" w:rsidRPr="00B6277B" w:rsidRDefault="009344C0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9344C0" w:rsidRPr="00B6277B" w:rsidRDefault="009344C0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9344C0" w:rsidRPr="00B6277B" w:rsidTr="009344C0">
        <w:tblPrEx>
          <w:tblCellMar>
            <w:left w:w="0" w:type="dxa"/>
            <w:right w:w="0" w:type="dxa"/>
          </w:tblCellMar>
        </w:tblPrEx>
        <w:trPr>
          <w:cantSplit/>
          <w:trHeight w:val="283"/>
        </w:trPr>
        <w:tc>
          <w:tcPr>
            <w:tcW w:w="851" w:type="dxa"/>
            <w:vMerge/>
          </w:tcPr>
          <w:p w:rsidR="009344C0" w:rsidRPr="00B6277B" w:rsidRDefault="009344C0" w:rsidP="00036857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9344C0" w:rsidRPr="00B6277B" w:rsidRDefault="009344C0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Use lots of conjunctions like when, if, because, although.</w:t>
            </w:r>
          </w:p>
        </w:tc>
        <w:tc>
          <w:tcPr>
            <w:tcW w:w="425" w:type="dxa"/>
            <w:vAlign w:val="center"/>
          </w:tcPr>
          <w:p w:rsidR="009344C0" w:rsidRPr="00B6277B" w:rsidRDefault="009344C0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9344C0" w:rsidRPr="00B6277B" w:rsidRDefault="009344C0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9344C0" w:rsidRPr="00B6277B" w:rsidTr="002D5D79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</w:tcPr>
          <w:p w:rsidR="009344C0" w:rsidRPr="00B6277B" w:rsidRDefault="009344C0" w:rsidP="00036857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9344C0" w:rsidRPr="00B6277B" w:rsidRDefault="009344C0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Use the present perfect form of verbs.</w:t>
            </w:r>
          </w:p>
        </w:tc>
        <w:tc>
          <w:tcPr>
            <w:tcW w:w="425" w:type="dxa"/>
            <w:vAlign w:val="center"/>
          </w:tcPr>
          <w:p w:rsidR="009344C0" w:rsidRPr="00B6277B" w:rsidRDefault="009344C0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9344C0" w:rsidRPr="00B6277B" w:rsidRDefault="009344C0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9344C0" w:rsidRPr="00B6277B" w:rsidTr="002D5D79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  <w:textDirection w:val="btLr"/>
          </w:tcPr>
          <w:p w:rsidR="009344C0" w:rsidRPr="00B6277B" w:rsidRDefault="009344C0" w:rsidP="00036857">
            <w:pPr>
              <w:ind w:left="113" w:right="113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9344C0" w:rsidRPr="00B6277B" w:rsidRDefault="009344C0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Use adverbs, conjunctions and prepositions to express time and cause.</w:t>
            </w:r>
          </w:p>
        </w:tc>
        <w:tc>
          <w:tcPr>
            <w:tcW w:w="425" w:type="dxa"/>
            <w:vAlign w:val="center"/>
          </w:tcPr>
          <w:p w:rsidR="009344C0" w:rsidRPr="00B6277B" w:rsidRDefault="009344C0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9344C0" w:rsidRPr="00B6277B" w:rsidRDefault="009344C0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9344C0" w:rsidRPr="00B6277B" w:rsidTr="002D5D79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</w:tcPr>
          <w:p w:rsidR="009344C0" w:rsidRPr="00B6277B" w:rsidRDefault="009344C0" w:rsidP="00036857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9344C0" w:rsidRPr="00B6277B" w:rsidRDefault="009344C0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Use fronted adverbials.</w:t>
            </w:r>
          </w:p>
        </w:tc>
        <w:tc>
          <w:tcPr>
            <w:tcW w:w="425" w:type="dxa"/>
            <w:vAlign w:val="center"/>
          </w:tcPr>
          <w:p w:rsidR="009344C0" w:rsidRPr="00B6277B" w:rsidRDefault="009344C0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9344C0" w:rsidRPr="00B6277B" w:rsidRDefault="009344C0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9344C0" w:rsidRPr="00B6277B" w:rsidTr="002D5D79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</w:tcPr>
          <w:p w:rsidR="009344C0" w:rsidRPr="00B6277B" w:rsidRDefault="009344C0" w:rsidP="00036857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9344C0" w:rsidRPr="00B6277B" w:rsidRDefault="009344C0" w:rsidP="009A7EAE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 xml:space="preserve">Use the grammar </w:t>
            </w:r>
            <w:r w:rsidR="009A7EAE" w:rsidRPr="00B6277B">
              <w:rPr>
                <w:rFonts w:ascii="Comic Sans MS" w:hAnsi="Comic Sans MS"/>
                <w:sz w:val="20"/>
                <w:szCs w:val="24"/>
              </w:rPr>
              <w:t>I have learned</w:t>
            </w:r>
            <w:proofErr w:type="gramStart"/>
            <w:r w:rsidR="009A7EAE" w:rsidRPr="00B6277B">
              <w:rPr>
                <w:rFonts w:ascii="Comic Sans MS" w:hAnsi="Comic Sans MS"/>
                <w:sz w:val="20"/>
                <w:szCs w:val="24"/>
              </w:rPr>
              <w:t>.</w:t>
            </w:r>
            <w:r w:rsidRPr="00B6277B">
              <w:rPr>
                <w:rFonts w:ascii="Comic Sans MS" w:hAnsi="Comic Sans MS"/>
                <w:sz w:val="20"/>
                <w:szCs w:val="24"/>
              </w:rPr>
              <w:t>.</w:t>
            </w:r>
            <w:proofErr w:type="gramEnd"/>
          </w:p>
        </w:tc>
        <w:tc>
          <w:tcPr>
            <w:tcW w:w="425" w:type="dxa"/>
            <w:vAlign w:val="center"/>
          </w:tcPr>
          <w:p w:rsidR="009344C0" w:rsidRPr="00B6277B" w:rsidRDefault="009344C0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9344C0" w:rsidRPr="00B6277B" w:rsidRDefault="009344C0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9344C0" w:rsidRPr="00B6277B" w:rsidTr="002D5D79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</w:tcPr>
          <w:p w:rsidR="009344C0" w:rsidRPr="00B6277B" w:rsidRDefault="009344C0" w:rsidP="00036857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9344C0" w:rsidRPr="00B6277B" w:rsidRDefault="009344C0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Punctuate direct speech.</w:t>
            </w:r>
          </w:p>
        </w:tc>
        <w:tc>
          <w:tcPr>
            <w:tcW w:w="425" w:type="dxa"/>
            <w:vAlign w:val="center"/>
          </w:tcPr>
          <w:p w:rsidR="009344C0" w:rsidRPr="00B6277B" w:rsidRDefault="009344C0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9344C0" w:rsidRPr="00B6277B" w:rsidRDefault="009344C0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  <w:tr w:rsidR="009344C0" w:rsidRPr="00B6277B" w:rsidTr="002D5D79">
        <w:tblPrEx>
          <w:tblCellMar>
            <w:left w:w="0" w:type="dxa"/>
            <w:right w:w="0" w:type="dxa"/>
          </w:tblCellMar>
        </w:tblPrEx>
        <w:trPr>
          <w:cantSplit/>
          <w:trHeight w:val="510"/>
        </w:trPr>
        <w:tc>
          <w:tcPr>
            <w:tcW w:w="851" w:type="dxa"/>
            <w:vMerge/>
          </w:tcPr>
          <w:p w:rsidR="009344C0" w:rsidRPr="00B6277B" w:rsidRDefault="009344C0" w:rsidP="00036857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5812" w:type="dxa"/>
            <w:vAlign w:val="center"/>
          </w:tcPr>
          <w:p w:rsidR="009344C0" w:rsidRPr="00B6277B" w:rsidRDefault="009344C0" w:rsidP="00036857">
            <w:pPr>
              <w:spacing w:line="216" w:lineRule="auto"/>
              <w:rPr>
                <w:rFonts w:ascii="Comic Sans MS" w:hAnsi="Comic Sans MS"/>
                <w:sz w:val="20"/>
                <w:szCs w:val="24"/>
              </w:rPr>
            </w:pPr>
            <w:r w:rsidRPr="00B6277B">
              <w:rPr>
                <w:rFonts w:ascii="Comic Sans MS" w:hAnsi="Comic Sans MS"/>
                <w:sz w:val="20"/>
                <w:szCs w:val="24"/>
              </w:rPr>
              <w:t>Use the correct nouns and pronouns.</w:t>
            </w:r>
          </w:p>
        </w:tc>
        <w:tc>
          <w:tcPr>
            <w:tcW w:w="425" w:type="dxa"/>
            <w:vAlign w:val="center"/>
          </w:tcPr>
          <w:p w:rsidR="009344C0" w:rsidRPr="00B6277B" w:rsidRDefault="009344C0" w:rsidP="00036857">
            <w:pPr>
              <w:rPr>
                <w:rFonts w:ascii="Comic Sans MS" w:hAnsi="Comic Sans MS"/>
                <w:sz w:val="23"/>
                <w:szCs w:val="27"/>
              </w:rPr>
            </w:pPr>
          </w:p>
        </w:tc>
        <w:tc>
          <w:tcPr>
            <w:tcW w:w="851" w:type="dxa"/>
            <w:vAlign w:val="center"/>
          </w:tcPr>
          <w:p w:rsidR="009344C0" w:rsidRPr="00B6277B" w:rsidRDefault="009344C0" w:rsidP="00036857">
            <w:pPr>
              <w:jc w:val="center"/>
              <w:rPr>
                <w:rFonts w:ascii="Comic Sans MS" w:hAnsi="Comic Sans MS"/>
                <w:sz w:val="23"/>
                <w:szCs w:val="27"/>
              </w:rPr>
            </w:pPr>
          </w:p>
        </w:tc>
      </w:tr>
    </w:tbl>
    <w:p w:rsidR="002E2067" w:rsidRPr="00B6277B" w:rsidRDefault="002E2067" w:rsidP="00137145">
      <w:pPr>
        <w:rPr>
          <w:rFonts w:ascii="Comic Sans MS" w:hAnsi="Comic Sans MS"/>
          <w:sz w:val="4"/>
          <w:szCs w:val="8"/>
        </w:rPr>
      </w:pPr>
    </w:p>
    <w:sectPr w:rsidR="002E2067" w:rsidRPr="00B6277B" w:rsidSect="009344C0">
      <w:type w:val="continuous"/>
      <w:pgSz w:w="16838" w:h="11906" w:orient="landscape"/>
      <w:pgMar w:top="284" w:right="720" w:bottom="142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3642C5"/>
    <w:multiLevelType w:val="hybridMultilevel"/>
    <w:tmpl w:val="92764ACC"/>
    <w:lvl w:ilvl="0" w:tplc="0420C1C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32"/>
        <w:szCs w:val="3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C64"/>
    <w:rsid w:val="000A0110"/>
    <w:rsid w:val="000F6C11"/>
    <w:rsid w:val="001133CF"/>
    <w:rsid w:val="00137145"/>
    <w:rsid w:val="001A5CA8"/>
    <w:rsid w:val="001B403A"/>
    <w:rsid w:val="001D3346"/>
    <w:rsid w:val="001D46F4"/>
    <w:rsid w:val="001F0F5D"/>
    <w:rsid w:val="00206193"/>
    <w:rsid w:val="002417DB"/>
    <w:rsid w:val="002844C5"/>
    <w:rsid w:val="002D5D79"/>
    <w:rsid w:val="002E2067"/>
    <w:rsid w:val="00357EF8"/>
    <w:rsid w:val="003E77AC"/>
    <w:rsid w:val="003F5C7B"/>
    <w:rsid w:val="004D4E14"/>
    <w:rsid w:val="00512CCF"/>
    <w:rsid w:val="00562C64"/>
    <w:rsid w:val="005B7858"/>
    <w:rsid w:val="005D399E"/>
    <w:rsid w:val="00640DB7"/>
    <w:rsid w:val="0064714D"/>
    <w:rsid w:val="00696069"/>
    <w:rsid w:val="0071793B"/>
    <w:rsid w:val="00787A3C"/>
    <w:rsid w:val="007A3BA3"/>
    <w:rsid w:val="008531CB"/>
    <w:rsid w:val="00862A4B"/>
    <w:rsid w:val="00933BD0"/>
    <w:rsid w:val="009344C0"/>
    <w:rsid w:val="00962A7F"/>
    <w:rsid w:val="0099530A"/>
    <w:rsid w:val="009A7EAE"/>
    <w:rsid w:val="00A219D3"/>
    <w:rsid w:val="00A2253C"/>
    <w:rsid w:val="00A35F9E"/>
    <w:rsid w:val="00A933B6"/>
    <w:rsid w:val="00B6277B"/>
    <w:rsid w:val="00C4567B"/>
    <w:rsid w:val="00CA1911"/>
    <w:rsid w:val="00CA4712"/>
    <w:rsid w:val="00CA6410"/>
    <w:rsid w:val="00CB642E"/>
    <w:rsid w:val="00D204A1"/>
    <w:rsid w:val="00E0267C"/>
    <w:rsid w:val="00E14A41"/>
    <w:rsid w:val="00E76017"/>
    <w:rsid w:val="00E95456"/>
    <w:rsid w:val="00EB0335"/>
    <w:rsid w:val="00EF5F6B"/>
    <w:rsid w:val="00F40433"/>
    <w:rsid w:val="00F823A1"/>
    <w:rsid w:val="00FC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3BD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87A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7A3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7A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7A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7A3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7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7A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3BD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87A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7A3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7A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7A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7A3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7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7A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2014-10-31T20:49:00Z</dcterms:created>
  <dcterms:modified xsi:type="dcterms:W3CDTF">2015-01-18T10:27:00Z</dcterms:modified>
</cp:coreProperties>
</file>